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95C7F6" w14:textId="77777777" w:rsidR="000B5B53" w:rsidRDefault="000B5B53" w:rsidP="0028652E">
      <w:pPr>
        <w:spacing w:after="0" w:line="480" w:lineRule="auto"/>
        <w:jc w:val="center"/>
        <w:rPr>
          <w:rFonts w:ascii="Times New Roman" w:hAnsi="Times New Roman" w:cs="Times New Roman"/>
          <w:sz w:val="24"/>
          <w:szCs w:val="24"/>
        </w:rPr>
      </w:pPr>
    </w:p>
    <w:p w14:paraId="0625044F" w14:textId="77777777" w:rsidR="000B5B53" w:rsidRDefault="000B5B53" w:rsidP="0028652E">
      <w:pPr>
        <w:spacing w:after="0" w:line="480" w:lineRule="auto"/>
        <w:jc w:val="center"/>
        <w:rPr>
          <w:rFonts w:ascii="Times New Roman" w:hAnsi="Times New Roman" w:cs="Times New Roman"/>
          <w:sz w:val="24"/>
          <w:szCs w:val="24"/>
        </w:rPr>
      </w:pPr>
    </w:p>
    <w:p w14:paraId="5522F94E" w14:textId="77777777" w:rsidR="000B5B53" w:rsidRDefault="000B5B53" w:rsidP="0028652E">
      <w:pPr>
        <w:spacing w:after="0" w:line="480" w:lineRule="auto"/>
        <w:jc w:val="center"/>
        <w:rPr>
          <w:rFonts w:ascii="Times New Roman" w:hAnsi="Times New Roman" w:cs="Times New Roman"/>
          <w:sz w:val="24"/>
          <w:szCs w:val="24"/>
        </w:rPr>
      </w:pPr>
    </w:p>
    <w:p w14:paraId="39C2FE6D" w14:textId="77777777" w:rsidR="000B5B53" w:rsidRDefault="000B5B53" w:rsidP="0028652E">
      <w:pPr>
        <w:spacing w:after="0" w:line="480" w:lineRule="auto"/>
        <w:jc w:val="center"/>
        <w:rPr>
          <w:rFonts w:ascii="Times New Roman" w:hAnsi="Times New Roman" w:cs="Times New Roman"/>
          <w:sz w:val="24"/>
          <w:szCs w:val="24"/>
        </w:rPr>
      </w:pPr>
    </w:p>
    <w:p w14:paraId="08A77451" w14:textId="77777777" w:rsidR="000B5B53" w:rsidRDefault="000B5B53" w:rsidP="0028652E">
      <w:pPr>
        <w:spacing w:after="0" w:line="480" w:lineRule="auto"/>
        <w:jc w:val="center"/>
        <w:rPr>
          <w:rFonts w:ascii="Times New Roman" w:hAnsi="Times New Roman" w:cs="Times New Roman"/>
          <w:sz w:val="24"/>
          <w:szCs w:val="24"/>
        </w:rPr>
      </w:pPr>
    </w:p>
    <w:p w14:paraId="1B25FD4D" w14:textId="1A0AD5A7" w:rsidR="000B5B53" w:rsidRDefault="000B5B53" w:rsidP="0028652E">
      <w:pPr>
        <w:spacing w:after="0" w:line="480" w:lineRule="auto"/>
        <w:jc w:val="center"/>
        <w:rPr>
          <w:rFonts w:ascii="Times New Roman" w:hAnsi="Times New Roman" w:cs="Times New Roman"/>
          <w:sz w:val="24"/>
          <w:szCs w:val="24"/>
        </w:rPr>
      </w:pPr>
    </w:p>
    <w:p w14:paraId="2CB31D3E" w14:textId="6E75A87D" w:rsidR="0028652E" w:rsidRDefault="0028652E" w:rsidP="0028652E">
      <w:pPr>
        <w:spacing w:after="0" w:line="480" w:lineRule="auto"/>
        <w:jc w:val="center"/>
        <w:rPr>
          <w:rFonts w:ascii="Times New Roman" w:hAnsi="Times New Roman" w:cs="Times New Roman"/>
          <w:sz w:val="24"/>
          <w:szCs w:val="24"/>
        </w:rPr>
      </w:pPr>
    </w:p>
    <w:p w14:paraId="32CDC2DD" w14:textId="1AB97114" w:rsidR="0028652E" w:rsidRDefault="0028652E" w:rsidP="0028652E">
      <w:pPr>
        <w:spacing w:after="0" w:line="480" w:lineRule="auto"/>
        <w:jc w:val="center"/>
        <w:rPr>
          <w:rFonts w:ascii="Times New Roman" w:hAnsi="Times New Roman" w:cs="Times New Roman"/>
          <w:sz w:val="24"/>
          <w:szCs w:val="24"/>
        </w:rPr>
      </w:pPr>
    </w:p>
    <w:p w14:paraId="5733C91B" w14:textId="60B37EFD" w:rsidR="0028652E" w:rsidRDefault="0028652E" w:rsidP="0028652E">
      <w:pPr>
        <w:spacing w:after="0" w:line="480" w:lineRule="auto"/>
        <w:jc w:val="center"/>
        <w:rPr>
          <w:rFonts w:ascii="Times New Roman" w:hAnsi="Times New Roman" w:cs="Times New Roman"/>
          <w:sz w:val="24"/>
          <w:szCs w:val="24"/>
        </w:rPr>
      </w:pPr>
    </w:p>
    <w:p w14:paraId="611B9583" w14:textId="7A43A81D" w:rsidR="0028652E" w:rsidRDefault="0028652E" w:rsidP="0028652E">
      <w:pPr>
        <w:spacing w:after="0" w:line="480" w:lineRule="auto"/>
        <w:jc w:val="center"/>
        <w:rPr>
          <w:rFonts w:ascii="Times New Roman" w:hAnsi="Times New Roman" w:cs="Times New Roman"/>
          <w:sz w:val="24"/>
          <w:szCs w:val="24"/>
        </w:rPr>
      </w:pPr>
    </w:p>
    <w:p w14:paraId="10956576" w14:textId="77777777" w:rsidR="0028652E" w:rsidRDefault="0028652E" w:rsidP="0028652E">
      <w:pPr>
        <w:spacing w:after="0" w:line="480" w:lineRule="auto"/>
        <w:jc w:val="center"/>
        <w:rPr>
          <w:rFonts w:ascii="Times New Roman" w:hAnsi="Times New Roman" w:cs="Times New Roman"/>
          <w:sz w:val="24"/>
          <w:szCs w:val="24"/>
        </w:rPr>
      </w:pPr>
    </w:p>
    <w:p w14:paraId="1B733D74" w14:textId="77777777" w:rsidR="000B5B53" w:rsidRDefault="000B5B53" w:rsidP="0028652E">
      <w:pPr>
        <w:spacing w:after="0" w:line="480" w:lineRule="auto"/>
        <w:jc w:val="center"/>
        <w:rPr>
          <w:rFonts w:ascii="Times New Roman" w:hAnsi="Times New Roman" w:cs="Times New Roman"/>
          <w:sz w:val="24"/>
          <w:szCs w:val="24"/>
        </w:rPr>
      </w:pPr>
    </w:p>
    <w:p w14:paraId="2F0953BF" w14:textId="77777777" w:rsidR="000B5B53" w:rsidRDefault="0030707E" w:rsidP="002865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Application (UNIT 4)</w:t>
      </w:r>
    </w:p>
    <w:p w14:paraId="13DEA09A" w14:textId="77777777" w:rsidR="000B5B53" w:rsidRDefault="0030707E" w:rsidP="002865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5EC40218" w14:textId="77777777" w:rsidR="000B5B53" w:rsidRDefault="0030707E" w:rsidP="002865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20913DDE" w14:textId="77777777" w:rsidR="000B5B53" w:rsidRDefault="000B5B53" w:rsidP="0028652E">
      <w:pPr>
        <w:spacing w:after="0" w:line="480" w:lineRule="auto"/>
        <w:rPr>
          <w:rFonts w:ascii="Times New Roman" w:hAnsi="Times New Roman" w:cs="Times New Roman"/>
          <w:b/>
          <w:sz w:val="24"/>
          <w:szCs w:val="24"/>
          <w:u w:val="single"/>
        </w:rPr>
      </w:pPr>
    </w:p>
    <w:p w14:paraId="7EFF3DBE" w14:textId="77777777" w:rsidR="000B5B53" w:rsidRDefault="000B5B53" w:rsidP="0028652E">
      <w:pPr>
        <w:spacing w:after="0" w:line="480" w:lineRule="auto"/>
        <w:rPr>
          <w:rFonts w:ascii="Times New Roman" w:hAnsi="Times New Roman" w:cs="Times New Roman"/>
          <w:b/>
          <w:sz w:val="24"/>
          <w:szCs w:val="24"/>
          <w:u w:val="single"/>
        </w:rPr>
      </w:pPr>
    </w:p>
    <w:p w14:paraId="20F0A8E6" w14:textId="77777777" w:rsidR="000B5B53" w:rsidRDefault="000B5B53" w:rsidP="0028652E">
      <w:pPr>
        <w:spacing w:after="0" w:line="480" w:lineRule="auto"/>
        <w:rPr>
          <w:rFonts w:ascii="Times New Roman" w:hAnsi="Times New Roman" w:cs="Times New Roman"/>
          <w:b/>
          <w:sz w:val="24"/>
          <w:szCs w:val="24"/>
          <w:u w:val="single"/>
        </w:rPr>
      </w:pPr>
    </w:p>
    <w:p w14:paraId="4B8C313B" w14:textId="77777777" w:rsidR="000B5B53" w:rsidRDefault="000B5B53" w:rsidP="0028652E">
      <w:pPr>
        <w:spacing w:after="0" w:line="480" w:lineRule="auto"/>
        <w:rPr>
          <w:rFonts w:ascii="Times New Roman" w:hAnsi="Times New Roman" w:cs="Times New Roman"/>
          <w:b/>
          <w:sz w:val="24"/>
          <w:szCs w:val="24"/>
          <w:u w:val="single"/>
        </w:rPr>
      </w:pPr>
    </w:p>
    <w:p w14:paraId="5C498EAE" w14:textId="78B6FD87" w:rsidR="000B5B53" w:rsidRDefault="000B5B53" w:rsidP="0028652E">
      <w:pPr>
        <w:spacing w:after="0" w:line="480" w:lineRule="auto"/>
        <w:rPr>
          <w:rFonts w:ascii="Times New Roman" w:hAnsi="Times New Roman" w:cs="Times New Roman"/>
          <w:b/>
          <w:sz w:val="24"/>
          <w:szCs w:val="24"/>
          <w:u w:val="single"/>
        </w:rPr>
      </w:pPr>
    </w:p>
    <w:p w14:paraId="0CF398C8" w14:textId="4E621C55" w:rsidR="000B5B53" w:rsidRDefault="000B5B53" w:rsidP="0028652E">
      <w:pPr>
        <w:spacing w:after="0" w:line="480" w:lineRule="auto"/>
        <w:rPr>
          <w:rFonts w:ascii="Times New Roman" w:hAnsi="Times New Roman" w:cs="Times New Roman"/>
          <w:b/>
          <w:sz w:val="24"/>
          <w:szCs w:val="24"/>
          <w:u w:val="single"/>
        </w:rPr>
      </w:pPr>
    </w:p>
    <w:p w14:paraId="24E5D920" w14:textId="77777777" w:rsidR="0028652E" w:rsidRDefault="0028652E" w:rsidP="0028652E">
      <w:pPr>
        <w:spacing w:after="0" w:line="480" w:lineRule="auto"/>
        <w:rPr>
          <w:rFonts w:ascii="Times New Roman" w:hAnsi="Times New Roman" w:cs="Times New Roman"/>
          <w:b/>
          <w:sz w:val="24"/>
          <w:szCs w:val="24"/>
          <w:u w:val="single"/>
        </w:rPr>
      </w:pPr>
    </w:p>
    <w:p w14:paraId="7838F5E3" w14:textId="77777777" w:rsidR="000B5B53" w:rsidRDefault="000B5B53" w:rsidP="0028652E">
      <w:pPr>
        <w:spacing w:after="0" w:line="480" w:lineRule="auto"/>
        <w:rPr>
          <w:rFonts w:ascii="Times New Roman" w:hAnsi="Times New Roman" w:cs="Times New Roman"/>
          <w:b/>
          <w:sz w:val="24"/>
          <w:szCs w:val="24"/>
          <w:u w:val="single"/>
        </w:rPr>
      </w:pPr>
    </w:p>
    <w:p w14:paraId="321D6B63" w14:textId="2DAD8391" w:rsidR="0028652E" w:rsidRDefault="0028652E" w:rsidP="002865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Course Application</w:t>
      </w:r>
    </w:p>
    <w:p w14:paraId="3C3DFF60" w14:textId="0ED590B7" w:rsidR="008950A5" w:rsidRPr="001744A9" w:rsidRDefault="0030707E" w:rsidP="0028652E">
      <w:pPr>
        <w:spacing w:after="0" w:line="480" w:lineRule="auto"/>
        <w:ind w:firstLine="720"/>
        <w:rPr>
          <w:rFonts w:ascii="Times New Roman" w:hAnsi="Times New Roman" w:cs="Times New Roman"/>
          <w:sz w:val="24"/>
          <w:szCs w:val="24"/>
        </w:rPr>
      </w:pPr>
      <w:r w:rsidRPr="001744A9">
        <w:rPr>
          <w:rFonts w:ascii="Times New Roman" w:hAnsi="Times New Roman" w:cs="Times New Roman"/>
          <w:sz w:val="24"/>
          <w:szCs w:val="24"/>
        </w:rPr>
        <w:t>The</w:t>
      </w:r>
      <w:r w:rsidR="00EE1209" w:rsidRPr="001744A9">
        <w:rPr>
          <w:rFonts w:ascii="Times New Roman" w:hAnsi="Times New Roman" w:cs="Times New Roman"/>
          <w:sz w:val="24"/>
          <w:szCs w:val="24"/>
        </w:rPr>
        <w:t xml:space="preserve"> units of criminology have an immense effect on both my personal and working environment.</w:t>
      </w:r>
      <w:r w:rsidRPr="001744A9">
        <w:rPr>
          <w:rFonts w:ascii="Times New Roman" w:hAnsi="Times New Roman" w:cs="Times New Roman"/>
          <w:sz w:val="24"/>
          <w:szCs w:val="24"/>
        </w:rPr>
        <w:t xml:space="preserve"> Throughout the course, the course I have acquired an </w:t>
      </w:r>
      <w:r w:rsidR="005C0C64" w:rsidRPr="001744A9">
        <w:rPr>
          <w:rFonts w:ascii="Times New Roman" w:hAnsi="Times New Roman" w:cs="Times New Roman"/>
          <w:sz w:val="24"/>
          <w:szCs w:val="24"/>
        </w:rPr>
        <w:t>in-depth</w:t>
      </w:r>
      <w:r w:rsidRPr="001744A9">
        <w:rPr>
          <w:rFonts w:ascii="Times New Roman" w:hAnsi="Times New Roman" w:cs="Times New Roman"/>
          <w:sz w:val="24"/>
          <w:szCs w:val="24"/>
        </w:rPr>
        <w:t xml:space="preserve"> understanding of the theories behind causes of crime.</w:t>
      </w:r>
      <w:r w:rsidR="001C4B70" w:rsidRPr="001744A9">
        <w:rPr>
          <w:rFonts w:ascii="Times New Roman" w:hAnsi="Times New Roman" w:cs="Times New Roman"/>
          <w:sz w:val="24"/>
          <w:szCs w:val="24"/>
        </w:rPr>
        <w:t xml:space="preserve"> Poverty has been directly related to crime not only in the work environment but in society as a whole.  The ramification of poverty in a nation like the United States is that it places so much stress on financial success. With this resol</w:t>
      </w:r>
      <w:r w:rsidRPr="001744A9">
        <w:rPr>
          <w:rFonts w:ascii="Times New Roman" w:hAnsi="Times New Roman" w:cs="Times New Roman"/>
          <w:sz w:val="24"/>
          <w:szCs w:val="24"/>
        </w:rPr>
        <w:t>ute influential-</w:t>
      </w:r>
      <w:r w:rsidR="00A24D5B" w:rsidRPr="001744A9">
        <w:rPr>
          <w:rFonts w:ascii="Times New Roman" w:hAnsi="Times New Roman" w:cs="Times New Roman"/>
          <w:sz w:val="24"/>
          <w:szCs w:val="24"/>
        </w:rPr>
        <w:t xml:space="preserve">value, </w:t>
      </w:r>
      <w:r w:rsidR="001C4B70" w:rsidRPr="001744A9">
        <w:rPr>
          <w:rFonts w:ascii="Times New Roman" w:hAnsi="Times New Roman" w:cs="Times New Roman"/>
          <w:sz w:val="24"/>
          <w:szCs w:val="24"/>
        </w:rPr>
        <w:t>the impoverished</w:t>
      </w:r>
      <w:r w:rsidR="00A24D5B" w:rsidRPr="001744A9">
        <w:rPr>
          <w:rFonts w:ascii="Times New Roman" w:hAnsi="Times New Roman" w:cs="Times New Roman"/>
          <w:sz w:val="24"/>
          <w:szCs w:val="24"/>
        </w:rPr>
        <w:t xml:space="preserve"> </w:t>
      </w:r>
      <w:r w:rsidR="001C4B70" w:rsidRPr="001744A9">
        <w:rPr>
          <w:rFonts w:ascii="Times New Roman" w:hAnsi="Times New Roman" w:cs="Times New Roman"/>
          <w:sz w:val="24"/>
          <w:szCs w:val="24"/>
        </w:rPr>
        <w:t>who do not realize the American dream endures most frustration.</w:t>
      </w:r>
    </w:p>
    <w:p w14:paraId="317ACDBC" w14:textId="77777777" w:rsidR="001C4B70" w:rsidRPr="001744A9" w:rsidRDefault="0030707E" w:rsidP="0028652E">
      <w:pPr>
        <w:spacing w:after="0" w:line="480" w:lineRule="auto"/>
        <w:ind w:firstLine="720"/>
        <w:rPr>
          <w:rFonts w:ascii="Times New Roman" w:hAnsi="Times New Roman" w:cs="Times New Roman"/>
          <w:sz w:val="24"/>
          <w:szCs w:val="24"/>
        </w:rPr>
      </w:pPr>
      <w:r w:rsidRPr="001744A9">
        <w:rPr>
          <w:rFonts w:ascii="Times New Roman" w:hAnsi="Times New Roman" w:cs="Times New Roman"/>
          <w:sz w:val="24"/>
          <w:szCs w:val="24"/>
        </w:rPr>
        <w:t xml:space="preserve">There are several adaptations </w:t>
      </w:r>
      <w:r w:rsidR="008950A5" w:rsidRPr="001744A9">
        <w:rPr>
          <w:rFonts w:ascii="Times New Roman" w:hAnsi="Times New Roman" w:cs="Times New Roman"/>
          <w:sz w:val="24"/>
          <w:szCs w:val="24"/>
        </w:rPr>
        <w:t>that the poor have applied to</w:t>
      </w:r>
      <w:r w:rsidR="00592331" w:rsidRPr="001744A9">
        <w:rPr>
          <w:rFonts w:ascii="Times New Roman" w:hAnsi="Times New Roman" w:cs="Times New Roman"/>
          <w:sz w:val="24"/>
          <w:szCs w:val="24"/>
        </w:rPr>
        <w:t xml:space="preserve"> </w:t>
      </w:r>
      <w:r w:rsidR="008950A5" w:rsidRPr="001744A9">
        <w:rPr>
          <w:rFonts w:ascii="Times New Roman" w:hAnsi="Times New Roman" w:cs="Times New Roman"/>
          <w:sz w:val="24"/>
          <w:szCs w:val="24"/>
        </w:rPr>
        <w:t>cou</w:t>
      </w:r>
      <w:r w:rsidR="00592331" w:rsidRPr="001744A9">
        <w:rPr>
          <w:rFonts w:ascii="Times New Roman" w:hAnsi="Times New Roman" w:cs="Times New Roman"/>
          <w:sz w:val="24"/>
          <w:szCs w:val="24"/>
        </w:rPr>
        <w:t>n</w:t>
      </w:r>
      <w:r w:rsidR="008950A5" w:rsidRPr="001744A9">
        <w:rPr>
          <w:rFonts w:ascii="Times New Roman" w:hAnsi="Times New Roman" w:cs="Times New Roman"/>
          <w:sz w:val="24"/>
          <w:szCs w:val="24"/>
        </w:rPr>
        <w:t xml:space="preserve">ter </w:t>
      </w:r>
      <w:r w:rsidRPr="001744A9">
        <w:rPr>
          <w:rFonts w:ascii="Times New Roman" w:hAnsi="Times New Roman" w:cs="Times New Roman"/>
          <w:sz w:val="24"/>
          <w:szCs w:val="24"/>
        </w:rPr>
        <w:t>their situation</w:t>
      </w:r>
      <w:r w:rsidR="008950A5" w:rsidRPr="001744A9">
        <w:rPr>
          <w:rFonts w:ascii="Times New Roman" w:hAnsi="Times New Roman" w:cs="Times New Roman"/>
          <w:sz w:val="24"/>
          <w:szCs w:val="24"/>
        </w:rPr>
        <w:t>.</w:t>
      </w:r>
      <w:r w:rsidR="001F4F61" w:rsidRPr="001744A9">
        <w:rPr>
          <w:rFonts w:ascii="Times New Roman" w:hAnsi="Times New Roman" w:cs="Times New Roman"/>
          <w:sz w:val="24"/>
          <w:szCs w:val="24"/>
        </w:rPr>
        <w:t xml:space="preserve"> The first is accepting economic success and working for value in employment. The second is recognizing economic success but through the use of illegitimate means. The third is giving up on the ambition for economic prosperity and instead </w:t>
      </w:r>
      <w:r w:rsidR="00675629" w:rsidRPr="001744A9">
        <w:rPr>
          <w:rFonts w:ascii="Times New Roman" w:hAnsi="Times New Roman" w:cs="Times New Roman"/>
          <w:sz w:val="24"/>
          <w:szCs w:val="24"/>
        </w:rPr>
        <w:t>chose to work because they have got</w:t>
      </w:r>
      <w:r w:rsidR="001F4F61" w:rsidRPr="001744A9">
        <w:rPr>
          <w:rFonts w:ascii="Times New Roman" w:hAnsi="Times New Roman" w:cs="Times New Roman"/>
          <w:sz w:val="24"/>
          <w:szCs w:val="24"/>
        </w:rPr>
        <w:t xml:space="preserve"> used to the routine. The fourth is the abandonment of all hope for economic success and employment and instead withdr</w:t>
      </w:r>
      <w:r w:rsidR="00675629" w:rsidRPr="001744A9">
        <w:rPr>
          <w:rFonts w:ascii="Times New Roman" w:hAnsi="Times New Roman" w:cs="Times New Roman"/>
          <w:sz w:val="24"/>
          <w:szCs w:val="24"/>
        </w:rPr>
        <w:t>a</w:t>
      </w:r>
      <w:r w:rsidR="001F4F61" w:rsidRPr="001744A9">
        <w:rPr>
          <w:rFonts w:ascii="Times New Roman" w:hAnsi="Times New Roman" w:cs="Times New Roman"/>
          <w:sz w:val="24"/>
          <w:szCs w:val="24"/>
        </w:rPr>
        <w:t>w from society through drug dependence</w:t>
      </w:r>
      <w:r w:rsidR="00675629" w:rsidRPr="001744A9">
        <w:rPr>
          <w:rFonts w:ascii="Times New Roman" w:hAnsi="Times New Roman" w:cs="Times New Roman"/>
          <w:sz w:val="24"/>
          <w:szCs w:val="24"/>
        </w:rPr>
        <w:t>. All these cat</w:t>
      </w:r>
      <w:r w:rsidR="00366284">
        <w:rPr>
          <w:rFonts w:ascii="Times New Roman" w:hAnsi="Times New Roman" w:cs="Times New Roman"/>
          <w:sz w:val="24"/>
          <w:szCs w:val="24"/>
        </w:rPr>
        <w:t>egories show the diverse existing</w:t>
      </w:r>
      <w:r w:rsidR="00675629" w:rsidRPr="001744A9">
        <w:rPr>
          <w:rFonts w:ascii="Times New Roman" w:hAnsi="Times New Roman" w:cs="Times New Roman"/>
          <w:sz w:val="24"/>
          <w:szCs w:val="24"/>
        </w:rPr>
        <w:t xml:space="preserve"> characters of a working nation toward economic freedom.</w:t>
      </w:r>
      <w:r w:rsidR="00366284">
        <w:rPr>
          <w:rFonts w:ascii="Times New Roman" w:hAnsi="Times New Roman" w:cs="Times New Roman"/>
          <w:sz w:val="24"/>
          <w:szCs w:val="24"/>
        </w:rPr>
        <w:t xml:space="preserve"> I intend to research more on this matter and policy development targeting a hardworking country through crime deterrence. </w:t>
      </w:r>
    </w:p>
    <w:p w14:paraId="4F336031" w14:textId="77777777" w:rsidR="00EE1209" w:rsidRPr="001744A9" w:rsidRDefault="0030707E" w:rsidP="0028652E">
      <w:pPr>
        <w:spacing w:after="0" w:line="480" w:lineRule="auto"/>
        <w:ind w:firstLine="720"/>
        <w:rPr>
          <w:rFonts w:ascii="Times New Roman" w:hAnsi="Times New Roman" w:cs="Times New Roman"/>
          <w:sz w:val="24"/>
          <w:szCs w:val="24"/>
        </w:rPr>
      </w:pPr>
      <w:r w:rsidRPr="001744A9">
        <w:rPr>
          <w:rFonts w:ascii="Times New Roman" w:hAnsi="Times New Roman" w:cs="Times New Roman"/>
          <w:sz w:val="24"/>
          <w:szCs w:val="24"/>
        </w:rPr>
        <w:t>The interpretation of the criminology theories can be applied in the creation of a company code of conduct and policy documents of employment.</w:t>
      </w:r>
      <w:r w:rsidR="007D0C9A" w:rsidRPr="001744A9">
        <w:rPr>
          <w:rFonts w:ascii="Times New Roman" w:hAnsi="Times New Roman" w:cs="Times New Roman"/>
          <w:sz w:val="24"/>
          <w:szCs w:val="24"/>
        </w:rPr>
        <w:t xml:space="preserve">  By understanding criminology, an organization can devise models of operation that prevent any organizational </w:t>
      </w:r>
      <w:r w:rsidR="00084AB3" w:rsidRPr="001744A9">
        <w:rPr>
          <w:rFonts w:ascii="Times New Roman" w:hAnsi="Times New Roman" w:cs="Times New Roman"/>
          <w:sz w:val="24"/>
          <w:szCs w:val="24"/>
        </w:rPr>
        <w:t xml:space="preserve">misconduct and provide a rational process of rehabilitating them when they occur. </w:t>
      </w:r>
      <w:r w:rsidR="00A947E0" w:rsidRPr="001744A9">
        <w:rPr>
          <w:rFonts w:ascii="Times New Roman" w:hAnsi="Times New Roman" w:cs="Times New Roman"/>
          <w:sz w:val="24"/>
          <w:szCs w:val="24"/>
        </w:rPr>
        <w:t xml:space="preserve"> Criminology is at the core of all human interactions, and I believe it has evolved over the years with the growing number of crimes emanating from technology and ever-changing societal disposition </w:t>
      </w:r>
    </w:p>
    <w:p w14:paraId="260294F3" w14:textId="06050D1C" w:rsidR="000B5B53" w:rsidRDefault="0030707E" w:rsidP="0028652E">
      <w:pPr>
        <w:spacing w:after="0" w:line="480" w:lineRule="auto"/>
        <w:ind w:firstLine="720"/>
        <w:rPr>
          <w:rFonts w:ascii="Times New Roman" w:hAnsi="Times New Roman" w:cs="Times New Roman"/>
          <w:sz w:val="24"/>
          <w:szCs w:val="24"/>
        </w:rPr>
      </w:pPr>
      <w:r w:rsidRPr="001744A9">
        <w:rPr>
          <w:rFonts w:ascii="Times New Roman" w:hAnsi="Times New Roman" w:cs="Times New Roman"/>
          <w:sz w:val="24"/>
          <w:szCs w:val="24"/>
        </w:rPr>
        <w:lastRenderedPageBreak/>
        <w:t>In my opinion, there are many existing gaps in the move towards finding valid enactment of policies to curb violent crimes. Such systems stem from psychological trauma and influence attributed to drug dependence.  I believe in answering questions about impeding crime progression; policies regarding drug usage and dispensation are essential elements, to begin with.</w:t>
      </w:r>
    </w:p>
    <w:p w14:paraId="0AD4A000" w14:textId="77777777" w:rsidR="0028652E" w:rsidRDefault="0028652E" w:rsidP="0028652E">
      <w:pPr>
        <w:spacing w:after="0" w:line="480" w:lineRule="auto"/>
        <w:ind w:firstLine="720"/>
        <w:rPr>
          <w:rFonts w:ascii="Times New Roman" w:hAnsi="Times New Roman" w:cs="Times New Roman"/>
          <w:b/>
          <w:sz w:val="24"/>
          <w:szCs w:val="24"/>
          <w:u w:val="single"/>
        </w:rPr>
      </w:pPr>
    </w:p>
    <w:p w14:paraId="4C18F42F" w14:textId="04208ADD" w:rsidR="000B5B53" w:rsidRDefault="000B5B53" w:rsidP="0028652E">
      <w:pPr>
        <w:spacing w:after="0" w:line="480" w:lineRule="auto"/>
        <w:rPr>
          <w:rFonts w:ascii="Times New Roman" w:hAnsi="Times New Roman" w:cs="Times New Roman"/>
          <w:b/>
          <w:sz w:val="24"/>
          <w:szCs w:val="24"/>
          <w:u w:val="single"/>
        </w:rPr>
      </w:pPr>
    </w:p>
    <w:p w14:paraId="6F7C0045" w14:textId="03235BEB" w:rsidR="0028652E" w:rsidRDefault="0028652E" w:rsidP="0028652E">
      <w:pPr>
        <w:spacing w:after="0" w:line="480" w:lineRule="auto"/>
        <w:rPr>
          <w:rFonts w:ascii="Times New Roman" w:hAnsi="Times New Roman" w:cs="Times New Roman"/>
          <w:b/>
          <w:sz w:val="24"/>
          <w:szCs w:val="24"/>
          <w:u w:val="single"/>
        </w:rPr>
      </w:pPr>
    </w:p>
    <w:p w14:paraId="7E89FBCB" w14:textId="0E8D8826" w:rsidR="0028652E" w:rsidRDefault="0028652E" w:rsidP="0028652E">
      <w:pPr>
        <w:spacing w:after="0" w:line="480" w:lineRule="auto"/>
        <w:rPr>
          <w:rFonts w:ascii="Times New Roman" w:hAnsi="Times New Roman" w:cs="Times New Roman"/>
          <w:b/>
          <w:sz w:val="24"/>
          <w:szCs w:val="24"/>
          <w:u w:val="single"/>
        </w:rPr>
      </w:pPr>
    </w:p>
    <w:p w14:paraId="66ACC57C" w14:textId="0D212248" w:rsidR="0028652E" w:rsidRDefault="0028652E" w:rsidP="0028652E">
      <w:pPr>
        <w:spacing w:after="0" w:line="480" w:lineRule="auto"/>
        <w:rPr>
          <w:rFonts w:ascii="Times New Roman" w:hAnsi="Times New Roman" w:cs="Times New Roman"/>
          <w:b/>
          <w:sz w:val="24"/>
          <w:szCs w:val="24"/>
          <w:u w:val="single"/>
        </w:rPr>
      </w:pPr>
    </w:p>
    <w:p w14:paraId="4B2CDDC7" w14:textId="1344E8EC" w:rsidR="0028652E" w:rsidRDefault="0028652E" w:rsidP="0028652E">
      <w:pPr>
        <w:spacing w:after="0" w:line="480" w:lineRule="auto"/>
        <w:rPr>
          <w:rFonts w:ascii="Times New Roman" w:hAnsi="Times New Roman" w:cs="Times New Roman"/>
          <w:b/>
          <w:sz w:val="24"/>
          <w:szCs w:val="24"/>
          <w:u w:val="single"/>
        </w:rPr>
      </w:pPr>
    </w:p>
    <w:p w14:paraId="55A8601A" w14:textId="377BB264" w:rsidR="0028652E" w:rsidRDefault="0028652E" w:rsidP="0028652E">
      <w:pPr>
        <w:spacing w:after="0" w:line="480" w:lineRule="auto"/>
        <w:rPr>
          <w:rFonts w:ascii="Times New Roman" w:hAnsi="Times New Roman" w:cs="Times New Roman"/>
          <w:b/>
          <w:sz w:val="24"/>
          <w:szCs w:val="24"/>
          <w:u w:val="single"/>
        </w:rPr>
      </w:pPr>
    </w:p>
    <w:p w14:paraId="1F778437" w14:textId="4717FC4F" w:rsidR="0028652E" w:rsidRDefault="0028652E" w:rsidP="0028652E">
      <w:pPr>
        <w:spacing w:after="0" w:line="480" w:lineRule="auto"/>
        <w:rPr>
          <w:rFonts w:ascii="Times New Roman" w:hAnsi="Times New Roman" w:cs="Times New Roman"/>
          <w:b/>
          <w:sz w:val="24"/>
          <w:szCs w:val="24"/>
          <w:u w:val="single"/>
        </w:rPr>
      </w:pPr>
    </w:p>
    <w:p w14:paraId="7E3743BA" w14:textId="292E3F64" w:rsidR="0028652E" w:rsidRDefault="0028652E" w:rsidP="0028652E">
      <w:pPr>
        <w:spacing w:after="0" w:line="480" w:lineRule="auto"/>
        <w:rPr>
          <w:rFonts w:ascii="Times New Roman" w:hAnsi="Times New Roman" w:cs="Times New Roman"/>
          <w:b/>
          <w:sz w:val="24"/>
          <w:szCs w:val="24"/>
          <w:u w:val="single"/>
        </w:rPr>
      </w:pPr>
    </w:p>
    <w:p w14:paraId="6E42ACE0" w14:textId="0EEF0D81" w:rsidR="0028652E" w:rsidRDefault="0028652E" w:rsidP="0028652E">
      <w:pPr>
        <w:spacing w:after="0" w:line="480" w:lineRule="auto"/>
        <w:rPr>
          <w:rFonts w:ascii="Times New Roman" w:hAnsi="Times New Roman" w:cs="Times New Roman"/>
          <w:b/>
          <w:sz w:val="24"/>
          <w:szCs w:val="24"/>
          <w:u w:val="single"/>
        </w:rPr>
      </w:pPr>
    </w:p>
    <w:p w14:paraId="03E5D8B8" w14:textId="23B7CFEE" w:rsidR="0028652E" w:rsidRDefault="0028652E" w:rsidP="0028652E">
      <w:pPr>
        <w:spacing w:after="0" w:line="480" w:lineRule="auto"/>
        <w:rPr>
          <w:rFonts w:ascii="Times New Roman" w:hAnsi="Times New Roman" w:cs="Times New Roman"/>
          <w:b/>
          <w:sz w:val="24"/>
          <w:szCs w:val="24"/>
          <w:u w:val="single"/>
        </w:rPr>
      </w:pPr>
    </w:p>
    <w:p w14:paraId="5DB0A311" w14:textId="5C6CB990" w:rsidR="0028652E" w:rsidRDefault="0028652E" w:rsidP="0028652E">
      <w:pPr>
        <w:spacing w:after="0" w:line="480" w:lineRule="auto"/>
        <w:rPr>
          <w:rFonts w:ascii="Times New Roman" w:hAnsi="Times New Roman" w:cs="Times New Roman"/>
          <w:b/>
          <w:sz w:val="24"/>
          <w:szCs w:val="24"/>
          <w:u w:val="single"/>
        </w:rPr>
      </w:pPr>
    </w:p>
    <w:p w14:paraId="5217A2DA" w14:textId="6FCF615B" w:rsidR="0028652E" w:rsidRDefault="0028652E" w:rsidP="0028652E">
      <w:pPr>
        <w:spacing w:after="0" w:line="480" w:lineRule="auto"/>
        <w:rPr>
          <w:rFonts w:ascii="Times New Roman" w:hAnsi="Times New Roman" w:cs="Times New Roman"/>
          <w:b/>
          <w:sz w:val="24"/>
          <w:szCs w:val="24"/>
          <w:u w:val="single"/>
        </w:rPr>
      </w:pPr>
    </w:p>
    <w:p w14:paraId="01D6C9F0" w14:textId="280DA2A1" w:rsidR="0028652E" w:rsidRDefault="0028652E" w:rsidP="0028652E">
      <w:pPr>
        <w:spacing w:after="0" w:line="480" w:lineRule="auto"/>
        <w:rPr>
          <w:rFonts w:ascii="Times New Roman" w:hAnsi="Times New Roman" w:cs="Times New Roman"/>
          <w:b/>
          <w:sz w:val="24"/>
          <w:szCs w:val="24"/>
          <w:u w:val="single"/>
        </w:rPr>
      </w:pPr>
    </w:p>
    <w:p w14:paraId="2E24B4F0" w14:textId="513E1961" w:rsidR="0028652E" w:rsidRDefault="0028652E" w:rsidP="0028652E">
      <w:pPr>
        <w:spacing w:after="0" w:line="480" w:lineRule="auto"/>
        <w:rPr>
          <w:rFonts w:ascii="Times New Roman" w:hAnsi="Times New Roman" w:cs="Times New Roman"/>
          <w:b/>
          <w:sz w:val="24"/>
          <w:szCs w:val="24"/>
          <w:u w:val="single"/>
        </w:rPr>
      </w:pPr>
    </w:p>
    <w:p w14:paraId="56606EEF" w14:textId="4C8CB8B7" w:rsidR="0028652E" w:rsidRDefault="0028652E" w:rsidP="0028652E">
      <w:pPr>
        <w:spacing w:after="0" w:line="480" w:lineRule="auto"/>
        <w:rPr>
          <w:rFonts w:ascii="Times New Roman" w:hAnsi="Times New Roman" w:cs="Times New Roman"/>
          <w:b/>
          <w:sz w:val="24"/>
          <w:szCs w:val="24"/>
          <w:u w:val="single"/>
        </w:rPr>
      </w:pPr>
    </w:p>
    <w:p w14:paraId="4D9721EA" w14:textId="39FCFB41" w:rsidR="0028652E" w:rsidRDefault="0028652E" w:rsidP="0028652E">
      <w:pPr>
        <w:spacing w:after="0" w:line="480" w:lineRule="auto"/>
        <w:rPr>
          <w:rFonts w:ascii="Times New Roman" w:hAnsi="Times New Roman" w:cs="Times New Roman"/>
          <w:b/>
          <w:sz w:val="24"/>
          <w:szCs w:val="24"/>
          <w:u w:val="single"/>
        </w:rPr>
      </w:pPr>
    </w:p>
    <w:p w14:paraId="274F6F5B" w14:textId="2D6FCA6E" w:rsidR="0028652E" w:rsidRDefault="0028652E" w:rsidP="0028652E">
      <w:pPr>
        <w:spacing w:after="0" w:line="480" w:lineRule="auto"/>
        <w:rPr>
          <w:rFonts w:ascii="Times New Roman" w:hAnsi="Times New Roman" w:cs="Times New Roman"/>
          <w:b/>
          <w:sz w:val="24"/>
          <w:szCs w:val="24"/>
          <w:u w:val="single"/>
        </w:rPr>
      </w:pPr>
    </w:p>
    <w:p w14:paraId="34B5A5AB" w14:textId="77777777" w:rsidR="0028652E" w:rsidRDefault="0028652E" w:rsidP="0028652E">
      <w:pPr>
        <w:spacing w:after="0" w:line="480" w:lineRule="auto"/>
        <w:rPr>
          <w:rFonts w:ascii="Times New Roman" w:hAnsi="Times New Roman" w:cs="Times New Roman"/>
          <w:b/>
          <w:sz w:val="24"/>
          <w:szCs w:val="24"/>
          <w:u w:val="single"/>
        </w:rPr>
      </w:pPr>
    </w:p>
    <w:p w14:paraId="745C9AF8" w14:textId="77777777" w:rsidR="00DF2762" w:rsidRPr="000B5B53" w:rsidRDefault="0030707E" w:rsidP="0028652E">
      <w:pPr>
        <w:spacing w:after="0" w:line="480" w:lineRule="auto"/>
        <w:jc w:val="center"/>
        <w:rPr>
          <w:rFonts w:ascii="Times New Roman" w:hAnsi="Times New Roman" w:cs="Times New Roman"/>
          <w:sz w:val="24"/>
          <w:szCs w:val="24"/>
        </w:rPr>
      </w:pPr>
      <w:r w:rsidRPr="000B5B53">
        <w:rPr>
          <w:rFonts w:ascii="Times New Roman" w:hAnsi="Times New Roman" w:cs="Times New Roman"/>
          <w:sz w:val="24"/>
          <w:szCs w:val="24"/>
        </w:rPr>
        <w:lastRenderedPageBreak/>
        <w:t>References</w:t>
      </w:r>
    </w:p>
    <w:p w14:paraId="7D03844B" w14:textId="77777777" w:rsidR="0028652E" w:rsidRDefault="0028652E" w:rsidP="0028652E">
      <w:pPr>
        <w:spacing w:after="0" w:line="480" w:lineRule="auto"/>
        <w:ind w:left="720" w:hanging="720"/>
        <w:rPr>
          <w:rFonts w:ascii="Times New Roman" w:hAnsi="Times New Roman" w:cs="Times New Roman"/>
          <w:sz w:val="24"/>
          <w:szCs w:val="24"/>
        </w:rPr>
      </w:pPr>
      <w:r w:rsidRPr="001744A9">
        <w:rPr>
          <w:rFonts w:ascii="Times New Roman" w:hAnsi="Times New Roman" w:cs="Times New Roman"/>
          <w:sz w:val="24"/>
          <w:szCs w:val="24"/>
        </w:rPr>
        <w:t xml:space="preserve">Duke, N. N., </w:t>
      </w:r>
      <w:proofErr w:type="spellStart"/>
      <w:r w:rsidRPr="001744A9">
        <w:rPr>
          <w:rFonts w:ascii="Times New Roman" w:hAnsi="Times New Roman" w:cs="Times New Roman"/>
          <w:sz w:val="24"/>
          <w:szCs w:val="24"/>
        </w:rPr>
        <w:t>Pettingell</w:t>
      </w:r>
      <w:proofErr w:type="spellEnd"/>
      <w:r w:rsidRPr="001744A9">
        <w:rPr>
          <w:rFonts w:ascii="Times New Roman" w:hAnsi="Times New Roman" w:cs="Times New Roman"/>
          <w:sz w:val="24"/>
          <w:szCs w:val="24"/>
        </w:rPr>
        <w:t xml:space="preserve">, S. L., McMorris, B. J., &amp; </w:t>
      </w:r>
      <w:proofErr w:type="spellStart"/>
      <w:r w:rsidRPr="001744A9">
        <w:rPr>
          <w:rFonts w:ascii="Times New Roman" w:hAnsi="Times New Roman" w:cs="Times New Roman"/>
          <w:sz w:val="24"/>
          <w:szCs w:val="24"/>
        </w:rPr>
        <w:t>Borowsky</w:t>
      </w:r>
      <w:proofErr w:type="spellEnd"/>
      <w:r w:rsidRPr="001744A9">
        <w:rPr>
          <w:rFonts w:ascii="Times New Roman" w:hAnsi="Times New Roman" w:cs="Times New Roman"/>
          <w:sz w:val="24"/>
          <w:szCs w:val="24"/>
        </w:rPr>
        <w:t xml:space="preserve">, I. W. (2010). Adolescent violence perpetration: associations with multiple types of adverse childhood experiences. </w:t>
      </w:r>
      <w:r w:rsidRPr="001744A9">
        <w:rPr>
          <w:rFonts w:ascii="Times New Roman" w:hAnsi="Times New Roman" w:cs="Times New Roman"/>
          <w:i/>
          <w:iCs/>
          <w:sz w:val="24"/>
          <w:szCs w:val="24"/>
        </w:rPr>
        <w:t>Pediatrics</w:t>
      </w:r>
      <w:r w:rsidRPr="001744A9">
        <w:rPr>
          <w:rFonts w:ascii="Times New Roman" w:hAnsi="Times New Roman" w:cs="Times New Roman"/>
          <w:sz w:val="24"/>
          <w:szCs w:val="24"/>
        </w:rPr>
        <w:t xml:space="preserve">, </w:t>
      </w:r>
      <w:r w:rsidRPr="001744A9">
        <w:rPr>
          <w:rFonts w:ascii="Times New Roman" w:hAnsi="Times New Roman" w:cs="Times New Roman"/>
          <w:i/>
          <w:iCs/>
          <w:sz w:val="24"/>
          <w:szCs w:val="24"/>
        </w:rPr>
        <w:t>125</w:t>
      </w:r>
      <w:r w:rsidRPr="001744A9">
        <w:rPr>
          <w:rFonts w:ascii="Times New Roman" w:hAnsi="Times New Roman" w:cs="Times New Roman"/>
          <w:sz w:val="24"/>
          <w:szCs w:val="24"/>
        </w:rPr>
        <w:t>(4), e778-e786.</w:t>
      </w:r>
    </w:p>
    <w:p w14:paraId="2D467C6F" w14:textId="77777777" w:rsidR="0028652E" w:rsidRDefault="0028652E" w:rsidP="0028652E">
      <w:pPr>
        <w:spacing w:after="0" w:line="480" w:lineRule="auto"/>
        <w:ind w:left="720" w:hanging="720"/>
        <w:rPr>
          <w:rFonts w:ascii="Times New Roman" w:hAnsi="Times New Roman" w:cs="Times New Roman"/>
          <w:sz w:val="24"/>
          <w:szCs w:val="24"/>
        </w:rPr>
      </w:pPr>
      <w:hyperlink r:id="rId7" w:history="1">
        <w:r w:rsidRPr="001744A9">
          <w:rPr>
            <w:rFonts w:ascii="Times New Roman" w:hAnsi="Times New Roman" w:cs="Times New Roman"/>
            <w:sz w:val="24"/>
            <w:szCs w:val="24"/>
          </w:rPr>
          <w:t xml:space="preserve">Scherr, K. C., Redlich, A. D., &amp; </w:t>
        </w:r>
        <w:proofErr w:type="spellStart"/>
        <w:r w:rsidRPr="001744A9">
          <w:rPr>
            <w:rFonts w:ascii="Times New Roman" w:hAnsi="Times New Roman" w:cs="Times New Roman"/>
            <w:sz w:val="24"/>
            <w:szCs w:val="24"/>
          </w:rPr>
          <w:t>Kassin</w:t>
        </w:r>
        <w:proofErr w:type="spellEnd"/>
        <w:r w:rsidRPr="001744A9">
          <w:rPr>
            <w:rFonts w:ascii="Times New Roman" w:hAnsi="Times New Roman" w:cs="Times New Roman"/>
            <w:sz w:val="24"/>
            <w:szCs w:val="24"/>
          </w:rPr>
          <w:t xml:space="preserve">, S. M. (2020). Cumulative Disadvantage: A Psychological Framework for Understanding How Innocence Can Lead to Confession, Wrongful Conviction, and Beyond. </w:t>
        </w:r>
        <w:r w:rsidRPr="001744A9">
          <w:rPr>
            <w:rFonts w:ascii="Times New Roman" w:hAnsi="Times New Roman" w:cs="Times New Roman"/>
            <w:i/>
            <w:iCs/>
            <w:sz w:val="24"/>
            <w:szCs w:val="24"/>
          </w:rPr>
          <w:t>Perspectives on Psychological Science</w:t>
        </w:r>
        <w:r w:rsidRPr="001744A9">
          <w:rPr>
            <w:rFonts w:ascii="Times New Roman" w:hAnsi="Times New Roman" w:cs="Times New Roman"/>
            <w:sz w:val="24"/>
            <w:szCs w:val="24"/>
          </w:rPr>
          <w:t xml:space="preserve">, </w:t>
        </w:r>
        <w:r w:rsidRPr="001744A9">
          <w:rPr>
            <w:rFonts w:ascii="Times New Roman" w:hAnsi="Times New Roman" w:cs="Times New Roman"/>
            <w:i/>
            <w:iCs/>
            <w:sz w:val="24"/>
            <w:szCs w:val="24"/>
          </w:rPr>
          <w:t>15</w:t>
        </w:r>
        <w:r w:rsidRPr="001744A9">
          <w:rPr>
            <w:rFonts w:ascii="Times New Roman" w:hAnsi="Times New Roman" w:cs="Times New Roman"/>
            <w:sz w:val="24"/>
            <w:szCs w:val="24"/>
          </w:rPr>
          <w:t xml:space="preserve">(2), 353-383. </w:t>
        </w:r>
      </w:hyperlink>
    </w:p>
    <w:p w14:paraId="474DC4AA" w14:textId="4CDF4AD4" w:rsidR="0028652E" w:rsidRDefault="0028652E" w:rsidP="0028652E">
      <w:pPr>
        <w:spacing w:after="0" w:line="480" w:lineRule="auto"/>
        <w:ind w:left="720" w:hanging="720"/>
        <w:rPr>
          <w:rFonts w:ascii="Times New Roman" w:hAnsi="Times New Roman" w:cs="Times New Roman"/>
          <w:sz w:val="24"/>
          <w:szCs w:val="24"/>
        </w:rPr>
      </w:pPr>
      <w:proofErr w:type="spellStart"/>
      <w:r w:rsidRPr="001744A9">
        <w:rPr>
          <w:rFonts w:ascii="Times New Roman" w:hAnsi="Times New Roman" w:cs="Times New Roman"/>
          <w:sz w:val="24"/>
          <w:szCs w:val="24"/>
        </w:rPr>
        <w:t>Xue</w:t>
      </w:r>
      <w:proofErr w:type="spellEnd"/>
      <w:r w:rsidRPr="001744A9">
        <w:rPr>
          <w:rFonts w:ascii="Times New Roman" w:hAnsi="Times New Roman" w:cs="Times New Roman"/>
          <w:sz w:val="24"/>
          <w:szCs w:val="24"/>
        </w:rPr>
        <w:t xml:space="preserve">, Y., Zimmerman, M. A., &amp; Cunningham, R. (2009). Relationship between alcohol use and violent behavior among urban African American youths from adolescence to emerging adulthood: A longitudinal study. </w:t>
      </w:r>
      <w:r w:rsidRPr="001744A9">
        <w:rPr>
          <w:rFonts w:ascii="Times New Roman" w:hAnsi="Times New Roman" w:cs="Times New Roman"/>
          <w:i/>
          <w:iCs/>
          <w:sz w:val="24"/>
          <w:szCs w:val="24"/>
        </w:rPr>
        <w:t>American journal of public health</w:t>
      </w:r>
      <w:r w:rsidRPr="001744A9">
        <w:rPr>
          <w:rFonts w:ascii="Times New Roman" w:hAnsi="Times New Roman" w:cs="Times New Roman"/>
          <w:sz w:val="24"/>
          <w:szCs w:val="24"/>
        </w:rPr>
        <w:t xml:space="preserve">, </w:t>
      </w:r>
      <w:r w:rsidRPr="001744A9">
        <w:rPr>
          <w:rFonts w:ascii="Times New Roman" w:hAnsi="Times New Roman" w:cs="Times New Roman"/>
          <w:i/>
          <w:iCs/>
          <w:sz w:val="24"/>
          <w:szCs w:val="24"/>
        </w:rPr>
        <w:t>99</w:t>
      </w:r>
      <w:r w:rsidRPr="001744A9">
        <w:rPr>
          <w:rFonts w:ascii="Times New Roman" w:hAnsi="Times New Roman" w:cs="Times New Roman"/>
          <w:sz w:val="24"/>
          <w:szCs w:val="24"/>
        </w:rPr>
        <w:t>(11), 2041-2048.</w:t>
      </w:r>
    </w:p>
    <w:sectPr w:rsidR="0028652E" w:rsidSect="0028652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950C9A" w14:textId="77777777" w:rsidR="003C76CA" w:rsidRDefault="003C76CA" w:rsidP="00235F3F">
      <w:pPr>
        <w:spacing w:after="0" w:line="240" w:lineRule="auto"/>
      </w:pPr>
      <w:r>
        <w:separator/>
      </w:r>
    </w:p>
  </w:endnote>
  <w:endnote w:type="continuationSeparator" w:id="0">
    <w:p w14:paraId="6C10A7A7" w14:textId="77777777" w:rsidR="003C76CA" w:rsidRDefault="003C76CA" w:rsidP="00235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3F0CD6" w14:textId="77777777" w:rsidR="003C76CA" w:rsidRDefault="003C76CA" w:rsidP="00235F3F">
      <w:pPr>
        <w:spacing w:after="0" w:line="240" w:lineRule="auto"/>
      </w:pPr>
      <w:r>
        <w:separator/>
      </w:r>
    </w:p>
  </w:footnote>
  <w:footnote w:type="continuationSeparator" w:id="0">
    <w:p w14:paraId="4EC84077" w14:textId="77777777" w:rsidR="003C76CA" w:rsidRDefault="003C76CA" w:rsidP="00235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3501531"/>
      <w:docPartObj>
        <w:docPartGallery w:val="Page Numbers (Top of Page)"/>
        <w:docPartUnique/>
      </w:docPartObj>
    </w:sdtPr>
    <w:sdtEndPr/>
    <w:sdtContent>
      <w:p w14:paraId="7B5E32AA" w14:textId="5A3B9B84" w:rsidR="000B5B53" w:rsidRPr="000B5B53" w:rsidRDefault="0030707E">
        <w:pPr>
          <w:pStyle w:val="Header"/>
          <w:jc w:val="right"/>
          <w:rPr>
            <w:rFonts w:ascii="Times New Roman" w:hAnsi="Times New Roman" w:cs="Times New Roman"/>
          </w:rPr>
        </w:pPr>
        <w:r w:rsidRPr="000B5B53">
          <w:rPr>
            <w:rFonts w:ascii="Times New Roman" w:hAnsi="Times New Roman" w:cs="Times New Roman"/>
          </w:rPr>
          <w:t>COURSE APPLICATION</w:t>
        </w:r>
        <w:r w:rsidRPr="000B5B53">
          <w:rPr>
            <w:rFonts w:ascii="Times New Roman" w:hAnsi="Times New Roman" w:cs="Times New Roman"/>
          </w:rPr>
          <w:tab/>
        </w:r>
        <w:r w:rsidRPr="000B5B53">
          <w:rPr>
            <w:rFonts w:ascii="Times New Roman" w:hAnsi="Times New Roman" w:cs="Times New Roman"/>
          </w:rPr>
          <w:tab/>
        </w:r>
        <w:r w:rsidR="00235F3F" w:rsidRPr="000B5B53">
          <w:rPr>
            <w:rFonts w:ascii="Times New Roman" w:hAnsi="Times New Roman" w:cs="Times New Roman"/>
          </w:rPr>
          <w:fldChar w:fldCharType="begin"/>
        </w:r>
        <w:r w:rsidRPr="000B5B53">
          <w:rPr>
            <w:rFonts w:ascii="Times New Roman" w:hAnsi="Times New Roman" w:cs="Times New Roman"/>
          </w:rPr>
          <w:instrText xml:space="preserve"> PAGE   \* MERGEFORMAT </w:instrText>
        </w:r>
        <w:r w:rsidR="00235F3F" w:rsidRPr="000B5B53">
          <w:rPr>
            <w:rFonts w:ascii="Times New Roman" w:hAnsi="Times New Roman" w:cs="Times New Roman"/>
          </w:rPr>
          <w:fldChar w:fldCharType="separate"/>
        </w:r>
        <w:r w:rsidR="00FB1797">
          <w:rPr>
            <w:rFonts w:ascii="Times New Roman" w:hAnsi="Times New Roman" w:cs="Times New Roman"/>
            <w:noProof/>
          </w:rPr>
          <w:t>1</w:t>
        </w:r>
        <w:r w:rsidR="00235F3F" w:rsidRPr="000B5B53">
          <w:rPr>
            <w:rFonts w:ascii="Times New Roman" w:hAnsi="Times New Roman" w:cs="Times New Roman"/>
          </w:rPr>
          <w:fldChar w:fldCharType="end"/>
        </w:r>
      </w:p>
    </w:sdtContent>
  </w:sdt>
  <w:p w14:paraId="67CAAD06" w14:textId="77777777" w:rsidR="000B5B53" w:rsidRPr="000B5B53" w:rsidRDefault="000B5B53">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45831750"/>
      <w:docPartObj>
        <w:docPartGallery w:val="Page Numbers (Top of Page)"/>
        <w:docPartUnique/>
      </w:docPartObj>
    </w:sdtPr>
    <w:sdtContent>
      <w:p w14:paraId="01A60C89" w14:textId="77777777" w:rsidR="0028652E" w:rsidRPr="000B5B53" w:rsidRDefault="0028652E" w:rsidP="0028652E">
        <w:pPr>
          <w:pStyle w:val="Header"/>
          <w:jc w:val="right"/>
          <w:rPr>
            <w:rFonts w:ascii="Times New Roman" w:hAnsi="Times New Roman" w:cs="Times New Roman"/>
          </w:rPr>
        </w:pPr>
        <w:r w:rsidRPr="000B5B53">
          <w:rPr>
            <w:rFonts w:ascii="Times New Roman" w:hAnsi="Times New Roman" w:cs="Times New Roman"/>
          </w:rPr>
          <w:t>Running Head: COURSE APPLICATION</w:t>
        </w:r>
        <w:r w:rsidRPr="000B5B53">
          <w:rPr>
            <w:rFonts w:ascii="Times New Roman" w:hAnsi="Times New Roman" w:cs="Times New Roman"/>
          </w:rPr>
          <w:tab/>
        </w:r>
        <w:r w:rsidRPr="000B5B53">
          <w:rPr>
            <w:rFonts w:ascii="Times New Roman" w:hAnsi="Times New Roman" w:cs="Times New Roman"/>
          </w:rPr>
          <w:tab/>
        </w:r>
        <w:r w:rsidRPr="000B5B53">
          <w:rPr>
            <w:rFonts w:ascii="Times New Roman" w:hAnsi="Times New Roman" w:cs="Times New Roman"/>
          </w:rPr>
          <w:fldChar w:fldCharType="begin"/>
        </w:r>
        <w:r w:rsidRPr="000B5B53">
          <w:rPr>
            <w:rFonts w:ascii="Times New Roman" w:hAnsi="Times New Roman" w:cs="Times New Roman"/>
          </w:rPr>
          <w:instrText xml:space="preserve"> PAGE   \* MERGEFORMAT </w:instrText>
        </w:r>
        <w:r w:rsidRPr="000B5B53">
          <w:rPr>
            <w:rFonts w:ascii="Times New Roman" w:hAnsi="Times New Roman" w:cs="Times New Roman"/>
          </w:rPr>
          <w:fldChar w:fldCharType="separate"/>
        </w:r>
        <w:r>
          <w:rPr>
            <w:rFonts w:ascii="Times New Roman" w:hAnsi="Times New Roman" w:cs="Times New Roman"/>
          </w:rPr>
          <w:t>1</w:t>
        </w:r>
        <w:r w:rsidRPr="000B5B53">
          <w:rPr>
            <w:rFonts w:ascii="Times New Roman" w:hAnsi="Times New Roman" w:cs="Times New Roman"/>
          </w:rPr>
          <w:fldChar w:fldCharType="end"/>
        </w:r>
      </w:p>
    </w:sdtContent>
  </w:sdt>
  <w:p w14:paraId="5771BDF5" w14:textId="77777777" w:rsidR="0028652E" w:rsidRDefault="002865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C70A19"/>
    <w:multiLevelType w:val="hybridMultilevel"/>
    <w:tmpl w:val="FFA606CC"/>
    <w:lvl w:ilvl="0" w:tplc="2F1471EC">
      <w:start w:val="1"/>
      <w:numFmt w:val="decimal"/>
      <w:lvlText w:val="%1."/>
      <w:lvlJc w:val="left"/>
      <w:pPr>
        <w:ind w:left="720" w:hanging="360"/>
      </w:pPr>
    </w:lvl>
    <w:lvl w:ilvl="1" w:tplc="F18C1296" w:tentative="1">
      <w:start w:val="1"/>
      <w:numFmt w:val="lowerLetter"/>
      <w:lvlText w:val="%2."/>
      <w:lvlJc w:val="left"/>
      <w:pPr>
        <w:ind w:left="1440" w:hanging="360"/>
      </w:pPr>
    </w:lvl>
    <w:lvl w:ilvl="2" w:tplc="5D3C2190" w:tentative="1">
      <w:start w:val="1"/>
      <w:numFmt w:val="lowerRoman"/>
      <w:lvlText w:val="%3."/>
      <w:lvlJc w:val="right"/>
      <w:pPr>
        <w:ind w:left="2160" w:hanging="180"/>
      </w:pPr>
    </w:lvl>
    <w:lvl w:ilvl="3" w:tplc="D8A83B54" w:tentative="1">
      <w:start w:val="1"/>
      <w:numFmt w:val="decimal"/>
      <w:lvlText w:val="%4."/>
      <w:lvlJc w:val="left"/>
      <w:pPr>
        <w:ind w:left="2880" w:hanging="360"/>
      </w:pPr>
    </w:lvl>
    <w:lvl w:ilvl="4" w:tplc="5C64CA2C" w:tentative="1">
      <w:start w:val="1"/>
      <w:numFmt w:val="lowerLetter"/>
      <w:lvlText w:val="%5."/>
      <w:lvlJc w:val="left"/>
      <w:pPr>
        <w:ind w:left="3600" w:hanging="360"/>
      </w:pPr>
    </w:lvl>
    <w:lvl w:ilvl="5" w:tplc="82D210F8" w:tentative="1">
      <w:start w:val="1"/>
      <w:numFmt w:val="lowerRoman"/>
      <w:lvlText w:val="%6."/>
      <w:lvlJc w:val="right"/>
      <w:pPr>
        <w:ind w:left="4320" w:hanging="180"/>
      </w:pPr>
    </w:lvl>
    <w:lvl w:ilvl="6" w:tplc="3C700F46" w:tentative="1">
      <w:start w:val="1"/>
      <w:numFmt w:val="decimal"/>
      <w:lvlText w:val="%7."/>
      <w:lvlJc w:val="left"/>
      <w:pPr>
        <w:ind w:left="5040" w:hanging="360"/>
      </w:pPr>
    </w:lvl>
    <w:lvl w:ilvl="7" w:tplc="6E74DE66" w:tentative="1">
      <w:start w:val="1"/>
      <w:numFmt w:val="lowerLetter"/>
      <w:lvlText w:val="%8."/>
      <w:lvlJc w:val="left"/>
      <w:pPr>
        <w:ind w:left="5760" w:hanging="360"/>
      </w:pPr>
    </w:lvl>
    <w:lvl w:ilvl="8" w:tplc="9BD00590" w:tentative="1">
      <w:start w:val="1"/>
      <w:numFmt w:val="lowerRoman"/>
      <w:lvlText w:val="%9."/>
      <w:lvlJc w:val="right"/>
      <w:pPr>
        <w:ind w:left="6480" w:hanging="180"/>
      </w:pPr>
    </w:lvl>
  </w:abstractNum>
  <w:abstractNum w:abstractNumId="1" w15:restartNumberingAfterBreak="0">
    <w:nsid w:val="4F4F480B"/>
    <w:multiLevelType w:val="hybridMultilevel"/>
    <w:tmpl w:val="65B65A64"/>
    <w:lvl w:ilvl="0" w:tplc="20BAE378">
      <w:start w:val="1"/>
      <w:numFmt w:val="decimal"/>
      <w:lvlText w:val="%1."/>
      <w:lvlJc w:val="left"/>
      <w:pPr>
        <w:ind w:left="720" w:hanging="360"/>
      </w:pPr>
    </w:lvl>
    <w:lvl w:ilvl="1" w:tplc="1C16C984" w:tentative="1">
      <w:start w:val="1"/>
      <w:numFmt w:val="lowerLetter"/>
      <w:lvlText w:val="%2."/>
      <w:lvlJc w:val="left"/>
      <w:pPr>
        <w:ind w:left="1440" w:hanging="360"/>
      </w:pPr>
    </w:lvl>
    <w:lvl w:ilvl="2" w:tplc="666E03DC" w:tentative="1">
      <w:start w:val="1"/>
      <w:numFmt w:val="lowerRoman"/>
      <w:lvlText w:val="%3."/>
      <w:lvlJc w:val="right"/>
      <w:pPr>
        <w:ind w:left="2160" w:hanging="180"/>
      </w:pPr>
    </w:lvl>
    <w:lvl w:ilvl="3" w:tplc="82927AA2" w:tentative="1">
      <w:start w:val="1"/>
      <w:numFmt w:val="decimal"/>
      <w:lvlText w:val="%4."/>
      <w:lvlJc w:val="left"/>
      <w:pPr>
        <w:ind w:left="2880" w:hanging="360"/>
      </w:pPr>
    </w:lvl>
    <w:lvl w:ilvl="4" w:tplc="3B6041B6" w:tentative="1">
      <w:start w:val="1"/>
      <w:numFmt w:val="lowerLetter"/>
      <w:lvlText w:val="%5."/>
      <w:lvlJc w:val="left"/>
      <w:pPr>
        <w:ind w:left="3600" w:hanging="360"/>
      </w:pPr>
    </w:lvl>
    <w:lvl w:ilvl="5" w:tplc="3BD25EE8" w:tentative="1">
      <w:start w:val="1"/>
      <w:numFmt w:val="lowerRoman"/>
      <w:lvlText w:val="%6."/>
      <w:lvlJc w:val="right"/>
      <w:pPr>
        <w:ind w:left="4320" w:hanging="180"/>
      </w:pPr>
    </w:lvl>
    <w:lvl w:ilvl="6" w:tplc="69B485B8" w:tentative="1">
      <w:start w:val="1"/>
      <w:numFmt w:val="decimal"/>
      <w:lvlText w:val="%7."/>
      <w:lvlJc w:val="left"/>
      <w:pPr>
        <w:ind w:left="5040" w:hanging="360"/>
      </w:pPr>
    </w:lvl>
    <w:lvl w:ilvl="7" w:tplc="69AEB702" w:tentative="1">
      <w:start w:val="1"/>
      <w:numFmt w:val="lowerLetter"/>
      <w:lvlText w:val="%8."/>
      <w:lvlJc w:val="left"/>
      <w:pPr>
        <w:ind w:left="5760" w:hanging="360"/>
      </w:pPr>
    </w:lvl>
    <w:lvl w:ilvl="8" w:tplc="5B5E8164" w:tentative="1">
      <w:start w:val="1"/>
      <w:numFmt w:val="lowerRoman"/>
      <w:lvlText w:val="%9."/>
      <w:lvlJc w:val="right"/>
      <w:pPr>
        <w:ind w:left="6480" w:hanging="180"/>
      </w:pPr>
    </w:lvl>
  </w:abstractNum>
  <w:abstractNum w:abstractNumId="2" w15:restartNumberingAfterBreak="0">
    <w:nsid w:val="7B5360E5"/>
    <w:multiLevelType w:val="hybridMultilevel"/>
    <w:tmpl w:val="E72AFB02"/>
    <w:lvl w:ilvl="0" w:tplc="68A6493C">
      <w:start w:val="1"/>
      <w:numFmt w:val="decimal"/>
      <w:lvlText w:val="%1."/>
      <w:lvlJc w:val="left"/>
      <w:pPr>
        <w:ind w:left="720" w:hanging="360"/>
      </w:pPr>
    </w:lvl>
    <w:lvl w:ilvl="1" w:tplc="FC8ADFF2" w:tentative="1">
      <w:start w:val="1"/>
      <w:numFmt w:val="lowerLetter"/>
      <w:lvlText w:val="%2."/>
      <w:lvlJc w:val="left"/>
      <w:pPr>
        <w:ind w:left="1440" w:hanging="360"/>
      </w:pPr>
    </w:lvl>
    <w:lvl w:ilvl="2" w:tplc="D7B82C16" w:tentative="1">
      <w:start w:val="1"/>
      <w:numFmt w:val="lowerRoman"/>
      <w:lvlText w:val="%3."/>
      <w:lvlJc w:val="right"/>
      <w:pPr>
        <w:ind w:left="2160" w:hanging="180"/>
      </w:pPr>
    </w:lvl>
    <w:lvl w:ilvl="3" w:tplc="B29CBAD2" w:tentative="1">
      <w:start w:val="1"/>
      <w:numFmt w:val="decimal"/>
      <w:lvlText w:val="%4."/>
      <w:lvlJc w:val="left"/>
      <w:pPr>
        <w:ind w:left="2880" w:hanging="360"/>
      </w:pPr>
    </w:lvl>
    <w:lvl w:ilvl="4" w:tplc="9E8020AC" w:tentative="1">
      <w:start w:val="1"/>
      <w:numFmt w:val="lowerLetter"/>
      <w:lvlText w:val="%5."/>
      <w:lvlJc w:val="left"/>
      <w:pPr>
        <w:ind w:left="3600" w:hanging="360"/>
      </w:pPr>
    </w:lvl>
    <w:lvl w:ilvl="5" w:tplc="C99E435C" w:tentative="1">
      <w:start w:val="1"/>
      <w:numFmt w:val="lowerRoman"/>
      <w:lvlText w:val="%6."/>
      <w:lvlJc w:val="right"/>
      <w:pPr>
        <w:ind w:left="4320" w:hanging="180"/>
      </w:pPr>
    </w:lvl>
    <w:lvl w:ilvl="6" w:tplc="9E024CE0" w:tentative="1">
      <w:start w:val="1"/>
      <w:numFmt w:val="decimal"/>
      <w:lvlText w:val="%7."/>
      <w:lvlJc w:val="left"/>
      <w:pPr>
        <w:ind w:left="5040" w:hanging="360"/>
      </w:pPr>
    </w:lvl>
    <w:lvl w:ilvl="7" w:tplc="C3C05744" w:tentative="1">
      <w:start w:val="1"/>
      <w:numFmt w:val="lowerLetter"/>
      <w:lvlText w:val="%8."/>
      <w:lvlJc w:val="left"/>
      <w:pPr>
        <w:ind w:left="5760" w:hanging="360"/>
      </w:pPr>
    </w:lvl>
    <w:lvl w:ilvl="8" w:tplc="3708958C"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10E"/>
    <w:rsid w:val="00007498"/>
    <w:rsid w:val="0005323B"/>
    <w:rsid w:val="0007403A"/>
    <w:rsid w:val="00084AB3"/>
    <w:rsid w:val="000A1029"/>
    <w:rsid w:val="000B5B53"/>
    <w:rsid w:val="000B7AC3"/>
    <w:rsid w:val="001050DE"/>
    <w:rsid w:val="001135B4"/>
    <w:rsid w:val="00157B7E"/>
    <w:rsid w:val="00167673"/>
    <w:rsid w:val="001744A9"/>
    <w:rsid w:val="001B2B85"/>
    <w:rsid w:val="001C4B70"/>
    <w:rsid w:val="001F4F61"/>
    <w:rsid w:val="00220C13"/>
    <w:rsid w:val="00235F3F"/>
    <w:rsid w:val="00255B86"/>
    <w:rsid w:val="00262E36"/>
    <w:rsid w:val="0028652E"/>
    <w:rsid w:val="00306419"/>
    <w:rsid w:val="0030707E"/>
    <w:rsid w:val="00323DC5"/>
    <w:rsid w:val="00331A1B"/>
    <w:rsid w:val="003510FD"/>
    <w:rsid w:val="00366284"/>
    <w:rsid w:val="0037360F"/>
    <w:rsid w:val="003C76CA"/>
    <w:rsid w:val="003D4BF3"/>
    <w:rsid w:val="003E3CAF"/>
    <w:rsid w:val="003E63AD"/>
    <w:rsid w:val="00410247"/>
    <w:rsid w:val="004306DB"/>
    <w:rsid w:val="00467FA9"/>
    <w:rsid w:val="004B6498"/>
    <w:rsid w:val="004C471A"/>
    <w:rsid w:val="004D4A7E"/>
    <w:rsid w:val="004F179C"/>
    <w:rsid w:val="00514E1A"/>
    <w:rsid w:val="005276E0"/>
    <w:rsid w:val="0053105F"/>
    <w:rsid w:val="00544934"/>
    <w:rsid w:val="00565BCE"/>
    <w:rsid w:val="00592331"/>
    <w:rsid w:val="005A09BC"/>
    <w:rsid w:val="005A77B0"/>
    <w:rsid w:val="005C0C64"/>
    <w:rsid w:val="006169BB"/>
    <w:rsid w:val="00675629"/>
    <w:rsid w:val="006B66B9"/>
    <w:rsid w:val="00700CE9"/>
    <w:rsid w:val="00703358"/>
    <w:rsid w:val="00733448"/>
    <w:rsid w:val="0079518A"/>
    <w:rsid w:val="007A3AA0"/>
    <w:rsid w:val="007D0C9A"/>
    <w:rsid w:val="007D6FB4"/>
    <w:rsid w:val="007E3E6F"/>
    <w:rsid w:val="00887E57"/>
    <w:rsid w:val="008950A5"/>
    <w:rsid w:val="008A6083"/>
    <w:rsid w:val="008B5C53"/>
    <w:rsid w:val="008E3CFE"/>
    <w:rsid w:val="00961709"/>
    <w:rsid w:val="009829B8"/>
    <w:rsid w:val="009B2763"/>
    <w:rsid w:val="00A01ACF"/>
    <w:rsid w:val="00A12FCA"/>
    <w:rsid w:val="00A24D5B"/>
    <w:rsid w:val="00A26226"/>
    <w:rsid w:val="00A60E6B"/>
    <w:rsid w:val="00A947E0"/>
    <w:rsid w:val="00B04CDF"/>
    <w:rsid w:val="00B34D15"/>
    <w:rsid w:val="00B86E2F"/>
    <w:rsid w:val="00BB75C1"/>
    <w:rsid w:val="00C0487F"/>
    <w:rsid w:val="00C07DF1"/>
    <w:rsid w:val="00C35F5D"/>
    <w:rsid w:val="00C71FDB"/>
    <w:rsid w:val="00C96FDA"/>
    <w:rsid w:val="00CA7971"/>
    <w:rsid w:val="00CD3FA9"/>
    <w:rsid w:val="00CE3C61"/>
    <w:rsid w:val="00D146DD"/>
    <w:rsid w:val="00D415C1"/>
    <w:rsid w:val="00D427CE"/>
    <w:rsid w:val="00D4510E"/>
    <w:rsid w:val="00D50972"/>
    <w:rsid w:val="00D84969"/>
    <w:rsid w:val="00DA1DE9"/>
    <w:rsid w:val="00DA5673"/>
    <w:rsid w:val="00DB720F"/>
    <w:rsid w:val="00DC1896"/>
    <w:rsid w:val="00DF2762"/>
    <w:rsid w:val="00DF3920"/>
    <w:rsid w:val="00E01758"/>
    <w:rsid w:val="00E02DEC"/>
    <w:rsid w:val="00E6059C"/>
    <w:rsid w:val="00E80A83"/>
    <w:rsid w:val="00E94C53"/>
    <w:rsid w:val="00EE1209"/>
    <w:rsid w:val="00EE2AE1"/>
    <w:rsid w:val="00EF3527"/>
    <w:rsid w:val="00F045D1"/>
    <w:rsid w:val="00F65A54"/>
    <w:rsid w:val="00FB1797"/>
    <w:rsid w:val="00FC11D0"/>
    <w:rsid w:val="00FE74FB"/>
    <w:rsid w:val="00FF4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EEE55"/>
  <w15:docId w15:val="{143D46E0-05F8-4F83-9A13-DBA743401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CFE"/>
  </w:style>
  <w:style w:type="paragraph" w:styleId="Heading1">
    <w:name w:val="heading 1"/>
    <w:basedOn w:val="Normal"/>
    <w:link w:val="Heading1Char"/>
    <w:uiPriority w:val="9"/>
    <w:qFormat/>
    <w:rsid w:val="00565B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65BC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65BC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2762"/>
    <w:pPr>
      <w:ind w:left="720"/>
      <w:contextualSpacing/>
    </w:pPr>
  </w:style>
  <w:style w:type="character" w:styleId="Hyperlink">
    <w:name w:val="Hyperlink"/>
    <w:basedOn w:val="DefaultParagraphFont"/>
    <w:uiPriority w:val="99"/>
    <w:semiHidden/>
    <w:unhideWhenUsed/>
    <w:rsid w:val="00D84969"/>
    <w:rPr>
      <w:color w:val="0000FF"/>
      <w:u w:val="single"/>
    </w:rPr>
  </w:style>
  <w:style w:type="character" w:customStyle="1" w:styleId="Heading1Char">
    <w:name w:val="Heading 1 Char"/>
    <w:basedOn w:val="DefaultParagraphFont"/>
    <w:link w:val="Heading1"/>
    <w:uiPriority w:val="9"/>
    <w:rsid w:val="00565BC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65BC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65BCE"/>
    <w:rPr>
      <w:rFonts w:ascii="Times New Roman" w:eastAsia="Times New Roman" w:hAnsi="Times New Roman" w:cs="Times New Roman"/>
      <w:b/>
      <w:bCs/>
      <w:sz w:val="27"/>
      <w:szCs w:val="27"/>
    </w:rPr>
  </w:style>
  <w:style w:type="table" w:styleId="TableGrid">
    <w:name w:val="Table Grid"/>
    <w:basedOn w:val="TableNormal"/>
    <w:uiPriority w:val="59"/>
    <w:rsid w:val="00EE2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C0487F"/>
  </w:style>
  <w:style w:type="paragraph" w:styleId="Header">
    <w:name w:val="header"/>
    <w:basedOn w:val="Normal"/>
    <w:link w:val="HeaderChar"/>
    <w:uiPriority w:val="99"/>
    <w:unhideWhenUsed/>
    <w:rsid w:val="000B5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B53"/>
  </w:style>
  <w:style w:type="paragraph" w:styleId="Footer">
    <w:name w:val="footer"/>
    <w:basedOn w:val="Normal"/>
    <w:link w:val="FooterChar"/>
    <w:uiPriority w:val="99"/>
    <w:unhideWhenUsed/>
    <w:rsid w:val="000B5B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url?sa=t&amp;rct=j&amp;q=&amp;esrc=s&amp;source=web&amp;cd=1&amp;cad=rja&amp;uact=8&amp;ved=2ahUKEwi6lc--9ovpAhVElFwKHc8OAlYQFjAAegQIARAB&amp;url=https%3A%2F%2Fcasetext.com%2Fcase%2Fpeople-v-burton-59&amp;usg=AOvVaw3sXVvoFYFUEjcdHZeg-l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Tola</dc:creator>
  <cp:lastModifiedBy>MM</cp:lastModifiedBy>
  <cp:revision>2</cp:revision>
  <dcterms:created xsi:type="dcterms:W3CDTF">2020-04-29T11:40:00Z</dcterms:created>
  <dcterms:modified xsi:type="dcterms:W3CDTF">2020-04-29T11:40:00Z</dcterms:modified>
</cp:coreProperties>
</file>